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Piobbico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Pesaro e Urbino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